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u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15073E">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27125463"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6FEE158F" w14:textId="0CD093C9" w:rsidR="000B2392" w:rsidRDefault="002C7426" w:rsidP="000B2392">
      <w:pPr>
        <w:spacing w:after="0" w:line="240" w:lineRule="auto"/>
        <w:jc w:val="center"/>
        <w:rPr>
          <w:rFonts w:ascii="Arial" w:hAnsi="Arial" w:cs="Arial"/>
          <w:szCs w:val="24"/>
        </w:rPr>
      </w:pPr>
      <w:r>
        <w:rPr>
          <w:rFonts w:ascii="Arial" w:hAnsi="Arial" w:cs="Arial"/>
          <w:szCs w:val="24"/>
        </w:rPr>
        <w:t>MINUTES OF</w:t>
      </w:r>
    </w:p>
    <w:p w14:paraId="1BBDEF9C" w14:textId="77777777" w:rsidR="000B2392" w:rsidRDefault="000B2392" w:rsidP="000B2392">
      <w:pPr>
        <w:spacing w:after="0" w:line="240" w:lineRule="auto"/>
        <w:jc w:val="center"/>
        <w:rPr>
          <w:rFonts w:ascii="Arial" w:hAnsi="Arial" w:cs="Arial"/>
          <w:szCs w:val="24"/>
        </w:rPr>
      </w:pPr>
      <w:r>
        <w:rPr>
          <w:rFonts w:ascii="Arial" w:hAnsi="Arial" w:cs="Arial"/>
          <w:szCs w:val="24"/>
        </w:rPr>
        <w:t>EXECUTIVE COMMITTEE MEETING</w:t>
      </w:r>
    </w:p>
    <w:p w14:paraId="609DF36F" w14:textId="079A9A48" w:rsidR="000B2392" w:rsidRDefault="00404811" w:rsidP="000B2392">
      <w:pPr>
        <w:spacing w:after="0" w:line="240" w:lineRule="auto"/>
        <w:jc w:val="center"/>
        <w:rPr>
          <w:rFonts w:ascii="Arial" w:hAnsi="Arial" w:cs="Arial"/>
          <w:szCs w:val="24"/>
        </w:rPr>
      </w:pPr>
      <w:r>
        <w:rPr>
          <w:rFonts w:ascii="Arial" w:hAnsi="Arial" w:cs="Arial"/>
          <w:szCs w:val="24"/>
        </w:rPr>
        <w:t>Mon</w:t>
      </w:r>
      <w:r w:rsidR="007E1A24">
        <w:rPr>
          <w:rFonts w:ascii="Arial" w:hAnsi="Arial" w:cs="Arial"/>
          <w:szCs w:val="24"/>
        </w:rPr>
        <w:t xml:space="preserve">day, </w:t>
      </w:r>
      <w:r w:rsidR="005965F2">
        <w:rPr>
          <w:rFonts w:ascii="Arial" w:hAnsi="Arial" w:cs="Arial"/>
          <w:szCs w:val="24"/>
        </w:rPr>
        <w:t xml:space="preserve">August </w:t>
      </w:r>
      <w:r w:rsidR="00ED7CE0">
        <w:rPr>
          <w:rFonts w:ascii="Arial" w:hAnsi="Arial" w:cs="Arial"/>
          <w:szCs w:val="24"/>
        </w:rPr>
        <w:t>12,</w:t>
      </w:r>
      <w:r w:rsidR="004D4C2C">
        <w:rPr>
          <w:rFonts w:ascii="Arial" w:hAnsi="Arial" w:cs="Arial"/>
          <w:szCs w:val="24"/>
        </w:rPr>
        <w:t xml:space="preserve"> 2019</w:t>
      </w:r>
    </w:p>
    <w:p w14:paraId="2690D945" w14:textId="77777777" w:rsidR="000B2392" w:rsidRDefault="000B2392" w:rsidP="000B2392">
      <w:pPr>
        <w:spacing w:after="0" w:line="240" w:lineRule="auto"/>
        <w:jc w:val="center"/>
        <w:rPr>
          <w:rFonts w:ascii="Arial" w:hAnsi="Arial" w:cs="Arial"/>
          <w:szCs w:val="24"/>
        </w:rPr>
      </w:pPr>
      <w:r>
        <w:rPr>
          <w:rFonts w:ascii="Arial" w:hAnsi="Arial" w:cs="Arial"/>
          <w:szCs w:val="24"/>
        </w:rPr>
        <w:t xml:space="preserve">10:30 a.m. -12:30 p.m. </w:t>
      </w:r>
    </w:p>
    <w:p w14:paraId="1DEBEDC8" w14:textId="5A12B08F" w:rsidR="000B2392" w:rsidRDefault="00404811" w:rsidP="000B2392">
      <w:pPr>
        <w:spacing w:after="0" w:line="240" w:lineRule="auto"/>
        <w:jc w:val="center"/>
        <w:rPr>
          <w:rFonts w:ascii="Arial" w:hAnsi="Arial" w:cs="Arial"/>
          <w:szCs w:val="24"/>
        </w:rPr>
      </w:pPr>
      <w:r>
        <w:rPr>
          <w:rFonts w:ascii="Arial" w:hAnsi="Arial" w:cs="Arial"/>
          <w:szCs w:val="24"/>
        </w:rPr>
        <w:t>Conference Room 111</w:t>
      </w:r>
      <w:r w:rsidR="000B2392">
        <w:rPr>
          <w:rFonts w:ascii="Arial" w:hAnsi="Arial" w:cs="Arial"/>
          <w:szCs w:val="24"/>
        </w:rPr>
        <w:t xml:space="preserve"> A&amp;B</w:t>
      </w:r>
    </w:p>
    <w:p w14:paraId="7F0DD098" w14:textId="5C09EB11" w:rsidR="000B2392" w:rsidRDefault="00972F7E" w:rsidP="00972F7E">
      <w:pPr>
        <w:spacing w:after="0" w:line="240" w:lineRule="auto"/>
        <w:jc w:val="center"/>
        <w:rPr>
          <w:rFonts w:ascii="Arial" w:hAnsi="Arial" w:cs="Arial"/>
          <w:szCs w:val="24"/>
        </w:rPr>
      </w:pPr>
      <w:r>
        <w:rPr>
          <w:rFonts w:ascii="Arial" w:hAnsi="Arial" w:cs="Arial"/>
          <w:szCs w:val="24"/>
        </w:rPr>
        <w:t xml:space="preserve">1) </w:t>
      </w:r>
      <w:r w:rsidR="000B2392">
        <w:rPr>
          <w:rFonts w:ascii="Arial" w:hAnsi="Arial" w:cs="Arial"/>
          <w:szCs w:val="24"/>
        </w:rPr>
        <w:t>1010 Richards St., Honolulu, Hawaii 96813</w:t>
      </w:r>
    </w:p>
    <w:p w14:paraId="038BD9A0" w14:textId="795E234D" w:rsidR="00972F7E" w:rsidRDefault="00972F7E" w:rsidP="000B2392">
      <w:pPr>
        <w:spacing w:after="0" w:line="240" w:lineRule="auto"/>
        <w:jc w:val="center"/>
        <w:rPr>
          <w:rFonts w:ascii="Arial" w:hAnsi="Arial" w:cs="Arial"/>
          <w:szCs w:val="24"/>
        </w:rPr>
      </w:pPr>
      <w:r>
        <w:rPr>
          <w:rFonts w:ascii="Arial" w:hAnsi="Arial" w:cs="Arial"/>
          <w:szCs w:val="24"/>
        </w:rPr>
        <w:t xml:space="preserve">         2) Arc of Hilo, 1099 Waianuenue Av</w:t>
      </w:r>
      <w:r w:rsidR="00C41C39">
        <w:rPr>
          <w:rFonts w:ascii="Arial" w:hAnsi="Arial" w:cs="Arial"/>
          <w:szCs w:val="24"/>
        </w:rPr>
        <w:t>e</w:t>
      </w:r>
      <w:r>
        <w:rPr>
          <w:rFonts w:ascii="Arial" w:hAnsi="Arial" w:cs="Arial"/>
          <w:szCs w:val="24"/>
        </w:rPr>
        <w:t>. Hilo, HI 96720</w:t>
      </w:r>
    </w:p>
    <w:p w14:paraId="5008473C" w14:textId="77777777" w:rsidR="000B2392" w:rsidRDefault="000B2392" w:rsidP="000B2392">
      <w:pPr>
        <w:spacing w:after="0" w:line="240" w:lineRule="auto"/>
        <w:rPr>
          <w:rFonts w:ascii="Arial" w:hAnsi="Arial" w:cs="Arial"/>
          <w:szCs w:val="24"/>
        </w:rPr>
      </w:pPr>
    </w:p>
    <w:p w14:paraId="68A1B7EA" w14:textId="77777777" w:rsidR="000B2392" w:rsidRDefault="000B2392" w:rsidP="000B2392">
      <w:pPr>
        <w:keepNext/>
        <w:spacing w:after="0" w:line="240" w:lineRule="auto"/>
        <w:jc w:val="center"/>
        <w:outlineLvl w:val="0"/>
        <w:rPr>
          <w:rFonts w:ascii="Arial" w:hAnsi="Arial" w:cs="Arial"/>
          <w:szCs w:val="24"/>
          <w:u w:val="single"/>
        </w:rPr>
      </w:pPr>
      <w:r>
        <w:rPr>
          <w:rFonts w:ascii="Arial" w:hAnsi="Arial" w:cs="Arial"/>
          <w:szCs w:val="24"/>
          <w:u w:val="single"/>
        </w:rPr>
        <w:t>AGENDA</w:t>
      </w:r>
    </w:p>
    <w:p w14:paraId="1F197429" w14:textId="77777777" w:rsidR="000B2392" w:rsidRDefault="000B2392" w:rsidP="00E91A5B">
      <w:pPr>
        <w:keepNext/>
        <w:spacing w:after="0" w:line="240" w:lineRule="auto"/>
        <w:ind w:left="90" w:hanging="90"/>
        <w:jc w:val="center"/>
        <w:outlineLvl w:val="0"/>
        <w:rPr>
          <w:rFonts w:ascii="Arial" w:hAnsi="Arial" w:cs="Arial"/>
          <w:szCs w:val="24"/>
          <w:u w:val="single"/>
        </w:rPr>
      </w:pPr>
    </w:p>
    <w:p w14:paraId="2E8A0ECE" w14:textId="77777777" w:rsidR="000B2392" w:rsidRDefault="000B2392" w:rsidP="00E91A5B">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CALL TO ORDER</w:t>
      </w:r>
    </w:p>
    <w:p w14:paraId="0166BA60" w14:textId="77777777" w:rsidR="000B2392" w:rsidRDefault="000B2392" w:rsidP="00E91A5B">
      <w:pPr>
        <w:keepNext/>
        <w:spacing w:after="0" w:line="240" w:lineRule="auto"/>
        <w:ind w:left="90" w:hanging="90"/>
        <w:outlineLvl w:val="1"/>
        <w:rPr>
          <w:rFonts w:ascii="Arial" w:hAnsi="Arial" w:cs="Arial"/>
          <w:bCs/>
          <w:szCs w:val="24"/>
        </w:rPr>
      </w:pPr>
    </w:p>
    <w:p w14:paraId="5D089791" w14:textId="77777777" w:rsidR="000B2392" w:rsidRDefault="000B2392" w:rsidP="00E91A5B">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INTRODUCTIONS</w:t>
      </w:r>
    </w:p>
    <w:p w14:paraId="2DAB7357" w14:textId="77777777" w:rsidR="000B2392" w:rsidRDefault="000B2392" w:rsidP="00E91A5B">
      <w:pPr>
        <w:pStyle w:val="ListParagraph"/>
        <w:ind w:left="90" w:hanging="90"/>
        <w:rPr>
          <w:rFonts w:ascii="Arial" w:hAnsi="Arial" w:cs="Arial"/>
          <w:bCs/>
          <w:szCs w:val="24"/>
        </w:rPr>
      </w:pPr>
    </w:p>
    <w:p w14:paraId="2574917F" w14:textId="77777777" w:rsidR="000B2392" w:rsidRDefault="000B2392" w:rsidP="00E91A5B">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STATEMENTS FROM THE PUBLIC</w:t>
      </w:r>
      <w:bookmarkStart w:id="0" w:name="_GoBack"/>
      <w:bookmarkEnd w:id="0"/>
    </w:p>
    <w:p w14:paraId="03FE7428" w14:textId="77777777" w:rsidR="000B2392" w:rsidRDefault="000B2392" w:rsidP="000B2392">
      <w:pPr>
        <w:pStyle w:val="ListParagraph"/>
        <w:rPr>
          <w:rFonts w:ascii="Arial" w:hAnsi="Arial" w:cs="Arial"/>
          <w:bCs/>
          <w:szCs w:val="24"/>
        </w:rPr>
      </w:pPr>
    </w:p>
    <w:p w14:paraId="53BACCCA"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IV.</w:t>
      </w:r>
      <w:r>
        <w:rPr>
          <w:rFonts w:ascii="Arial" w:hAnsi="Arial" w:cs="Arial"/>
          <w:bCs/>
          <w:szCs w:val="24"/>
        </w:rPr>
        <w:tab/>
        <w:t>CONSENT ITEMS</w:t>
      </w:r>
    </w:p>
    <w:p w14:paraId="404F4C4E" w14:textId="168073C3" w:rsidR="000B2392" w:rsidRDefault="00F35C27" w:rsidP="000B2392">
      <w:pPr>
        <w:tabs>
          <w:tab w:val="left" w:pos="1080"/>
        </w:tabs>
        <w:spacing w:after="0" w:line="240" w:lineRule="auto"/>
        <w:ind w:left="720"/>
        <w:rPr>
          <w:rFonts w:ascii="Arial" w:hAnsi="Arial" w:cs="Arial"/>
          <w:szCs w:val="24"/>
        </w:rPr>
      </w:pPr>
      <w:r>
        <w:rPr>
          <w:rFonts w:ascii="Arial" w:hAnsi="Arial" w:cs="Arial"/>
          <w:szCs w:val="24"/>
        </w:rPr>
        <w:t>A.</w:t>
      </w:r>
      <w:r>
        <w:rPr>
          <w:rFonts w:ascii="Arial" w:hAnsi="Arial" w:cs="Arial"/>
          <w:szCs w:val="24"/>
        </w:rPr>
        <w:tab/>
        <w:t xml:space="preserve">Minutes of </w:t>
      </w:r>
      <w:r w:rsidR="005965F2">
        <w:rPr>
          <w:rFonts w:ascii="Arial" w:hAnsi="Arial" w:cs="Arial"/>
          <w:szCs w:val="24"/>
        </w:rPr>
        <w:t>June 10</w:t>
      </w:r>
      <w:r w:rsidR="000B2392">
        <w:rPr>
          <w:rFonts w:ascii="Arial" w:hAnsi="Arial" w:cs="Arial"/>
          <w:szCs w:val="24"/>
        </w:rPr>
        <w:t>, 201</w:t>
      </w:r>
      <w:r w:rsidR="00D07270">
        <w:rPr>
          <w:rFonts w:ascii="Arial" w:hAnsi="Arial" w:cs="Arial"/>
          <w:szCs w:val="24"/>
        </w:rPr>
        <w:t>9</w:t>
      </w:r>
      <w:r w:rsidR="000B2392">
        <w:rPr>
          <w:rFonts w:ascii="Arial" w:hAnsi="Arial" w:cs="Arial"/>
          <w:szCs w:val="24"/>
        </w:rPr>
        <w:t xml:space="preserve"> Meeting</w:t>
      </w:r>
    </w:p>
    <w:p w14:paraId="3D2F2DE5" w14:textId="77777777" w:rsidR="000B2392" w:rsidRDefault="000B2392" w:rsidP="000B2392">
      <w:pPr>
        <w:tabs>
          <w:tab w:val="left" w:pos="720"/>
          <w:tab w:val="left" w:pos="1080"/>
        </w:tabs>
        <w:spacing w:after="0" w:line="240" w:lineRule="auto"/>
        <w:rPr>
          <w:rFonts w:ascii="Arial" w:hAnsi="Arial" w:cs="Arial"/>
          <w:szCs w:val="24"/>
        </w:rPr>
      </w:pPr>
      <w:r>
        <w:rPr>
          <w:rFonts w:ascii="Arial" w:hAnsi="Arial" w:cs="Arial"/>
          <w:szCs w:val="24"/>
        </w:rPr>
        <w:tab/>
        <w:t>B.</w:t>
      </w:r>
      <w:r>
        <w:rPr>
          <w:rFonts w:ascii="Arial" w:hAnsi="Arial" w:cs="Arial"/>
          <w:szCs w:val="24"/>
        </w:rPr>
        <w:tab/>
        <w:t>Agenda</w:t>
      </w:r>
    </w:p>
    <w:p w14:paraId="560070B3" w14:textId="77777777" w:rsidR="000B2392" w:rsidRDefault="000B2392" w:rsidP="000B2392">
      <w:pPr>
        <w:tabs>
          <w:tab w:val="left" w:pos="720"/>
          <w:tab w:val="left" w:pos="1080"/>
        </w:tabs>
        <w:spacing w:after="0" w:line="240" w:lineRule="auto"/>
        <w:rPr>
          <w:rFonts w:ascii="Arial" w:hAnsi="Arial" w:cs="Arial"/>
          <w:szCs w:val="24"/>
        </w:rPr>
      </w:pPr>
    </w:p>
    <w:p w14:paraId="69F059F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w:t>
      </w:r>
      <w:r>
        <w:rPr>
          <w:rFonts w:ascii="Arial" w:hAnsi="Arial" w:cs="Arial"/>
          <w:bCs/>
          <w:szCs w:val="24"/>
        </w:rPr>
        <w:tab/>
        <w:t>REPORTS</w:t>
      </w:r>
    </w:p>
    <w:p w14:paraId="44B7675D"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Chair</w:t>
      </w:r>
    </w:p>
    <w:p w14:paraId="4B053B71"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Executive Administrator</w:t>
      </w:r>
    </w:p>
    <w:p w14:paraId="22C64408"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 xml:space="preserve">Committees </w:t>
      </w:r>
    </w:p>
    <w:p w14:paraId="2B2CA28D" w14:textId="77777777" w:rsidR="000B2392" w:rsidRDefault="000B2392" w:rsidP="000B2392">
      <w:pPr>
        <w:numPr>
          <w:ilvl w:val="0"/>
          <w:numId w:val="3"/>
        </w:numPr>
        <w:tabs>
          <w:tab w:val="left" w:pos="748"/>
          <w:tab w:val="left" w:pos="1080"/>
          <w:tab w:val="left" w:pos="1440"/>
        </w:tabs>
        <w:spacing w:after="0" w:line="240" w:lineRule="auto"/>
        <w:rPr>
          <w:rFonts w:ascii="Arial" w:hAnsi="Arial" w:cs="Arial"/>
          <w:szCs w:val="24"/>
        </w:rPr>
      </w:pPr>
      <w:r>
        <w:rPr>
          <w:rFonts w:ascii="Arial" w:hAnsi="Arial" w:cs="Arial"/>
          <w:szCs w:val="24"/>
        </w:rPr>
        <w:t>Community Supports</w:t>
      </w:r>
    </w:p>
    <w:p w14:paraId="6A64C52D" w14:textId="77777777" w:rsidR="000B2392" w:rsidRDefault="000B2392" w:rsidP="000B2392">
      <w:pPr>
        <w:numPr>
          <w:ilvl w:val="0"/>
          <w:numId w:val="3"/>
        </w:numPr>
        <w:tabs>
          <w:tab w:val="left" w:pos="748"/>
          <w:tab w:val="left" w:pos="1080"/>
          <w:tab w:val="left" w:pos="1440"/>
        </w:tabs>
        <w:spacing w:after="0" w:line="240" w:lineRule="auto"/>
        <w:rPr>
          <w:rFonts w:ascii="Arial" w:hAnsi="Arial" w:cs="Arial"/>
          <w:szCs w:val="24"/>
        </w:rPr>
      </w:pPr>
      <w:r>
        <w:rPr>
          <w:rFonts w:ascii="Arial" w:hAnsi="Arial" w:cs="Arial"/>
          <w:szCs w:val="24"/>
        </w:rPr>
        <w:t>Public Awareness, Education and Training</w:t>
      </w:r>
    </w:p>
    <w:p w14:paraId="36ED33E7" w14:textId="77777777" w:rsidR="000B2392" w:rsidRDefault="000B2392" w:rsidP="000B2392">
      <w:pPr>
        <w:numPr>
          <w:ilvl w:val="0"/>
          <w:numId w:val="3"/>
        </w:numPr>
        <w:tabs>
          <w:tab w:val="left" w:pos="748"/>
          <w:tab w:val="left" w:pos="1080"/>
          <w:tab w:val="left" w:pos="1440"/>
        </w:tabs>
        <w:spacing w:after="0" w:line="240" w:lineRule="auto"/>
        <w:rPr>
          <w:rFonts w:ascii="Arial" w:hAnsi="Arial" w:cs="Arial"/>
          <w:szCs w:val="24"/>
        </w:rPr>
      </w:pPr>
      <w:r>
        <w:rPr>
          <w:rFonts w:ascii="Arial" w:hAnsi="Arial" w:cs="Arial"/>
          <w:szCs w:val="24"/>
        </w:rPr>
        <w:t>Transition and Employment</w:t>
      </w:r>
    </w:p>
    <w:p w14:paraId="44ECF59E" w14:textId="77777777" w:rsidR="000B2392" w:rsidRDefault="000B2392" w:rsidP="000B2392">
      <w:pPr>
        <w:numPr>
          <w:ilvl w:val="0"/>
          <w:numId w:val="3"/>
        </w:numPr>
        <w:tabs>
          <w:tab w:val="left" w:pos="748"/>
          <w:tab w:val="left" w:pos="1080"/>
          <w:tab w:val="left" w:pos="1440"/>
        </w:tabs>
        <w:spacing w:after="0" w:line="240" w:lineRule="auto"/>
        <w:rPr>
          <w:rFonts w:ascii="Arial" w:hAnsi="Arial" w:cs="Arial"/>
          <w:szCs w:val="24"/>
        </w:rPr>
      </w:pPr>
      <w:r>
        <w:rPr>
          <w:rFonts w:ascii="Arial" w:hAnsi="Arial" w:cs="Arial"/>
          <w:szCs w:val="24"/>
        </w:rPr>
        <w:t>Health and Children and Youth</w:t>
      </w:r>
    </w:p>
    <w:p w14:paraId="519779ED" w14:textId="77777777" w:rsidR="000B2392" w:rsidRDefault="000B2392" w:rsidP="000B2392">
      <w:pPr>
        <w:numPr>
          <w:ilvl w:val="0"/>
          <w:numId w:val="2"/>
        </w:numPr>
        <w:tabs>
          <w:tab w:val="left" w:pos="748"/>
          <w:tab w:val="left" w:pos="1080"/>
          <w:tab w:val="left" w:pos="1440"/>
        </w:tabs>
        <w:spacing w:after="0" w:line="240" w:lineRule="auto"/>
        <w:rPr>
          <w:rFonts w:ascii="Arial" w:hAnsi="Arial" w:cs="Arial"/>
          <w:szCs w:val="24"/>
        </w:rPr>
      </w:pPr>
      <w:r>
        <w:rPr>
          <w:rFonts w:ascii="Arial" w:hAnsi="Arial" w:cs="Arial"/>
          <w:szCs w:val="24"/>
        </w:rPr>
        <w:t>Self-Advocacy Advisory Council</w:t>
      </w:r>
    </w:p>
    <w:p w14:paraId="555D8CA7" w14:textId="77777777" w:rsidR="000B2392" w:rsidRDefault="000B2392" w:rsidP="000B2392">
      <w:pPr>
        <w:tabs>
          <w:tab w:val="left" w:pos="748"/>
          <w:tab w:val="left" w:pos="1080"/>
          <w:tab w:val="left" w:pos="1440"/>
        </w:tabs>
        <w:spacing w:after="0" w:line="240" w:lineRule="auto"/>
        <w:ind w:left="1123"/>
        <w:rPr>
          <w:rFonts w:ascii="Arial" w:hAnsi="Arial" w:cs="Arial"/>
          <w:szCs w:val="24"/>
        </w:rPr>
      </w:pPr>
    </w:p>
    <w:p w14:paraId="00E9B61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VI.</w:t>
      </w:r>
      <w:r>
        <w:rPr>
          <w:rFonts w:ascii="Arial" w:hAnsi="Arial" w:cs="Arial"/>
          <w:bCs/>
          <w:szCs w:val="24"/>
        </w:rPr>
        <w:tab/>
        <w:t>UNFINISHED BUSINESS</w:t>
      </w:r>
    </w:p>
    <w:p w14:paraId="20FA6406"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Budget </w:t>
      </w:r>
    </w:p>
    <w:p w14:paraId="40DBF659" w14:textId="4B224AFF"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FY 201</w:t>
      </w:r>
      <w:r w:rsidR="005965F2">
        <w:rPr>
          <w:rFonts w:ascii="Arial" w:hAnsi="Arial" w:cs="Arial"/>
          <w:szCs w:val="24"/>
        </w:rPr>
        <w:t>6</w:t>
      </w:r>
      <w:r>
        <w:rPr>
          <w:rFonts w:ascii="Arial" w:hAnsi="Arial" w:cs="Arial"/>
          <w:szCs w:val="24"/>
        </w:rPr>
        <w:t>-2021 State Plan</w:t>
      </w:r>
    </w:p>
    <w:p w14:paraId="51869434"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Membership Vacancies, Appointments and Reappointments</w:t>
      </w:r>
    </w:p>
    <w:p w14:paraId="32F06536" w14:textId="05C50870"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Centers on Medicare &amp; Medicaid Final Regulations on Home &amp; Community-Based Settings </w:t>
      </w:r>
      <w:r w:rsidR="005965F2">
        <w:rPr>
          <w:rFonts w:ascii="Arial" w:hAnsi="Arial" w:cs="Arial"/>
          <w:szCs w:val="24"/>
        </w:rPr>
        <w:t>– Department of Human Services</w:t>
      </w:r>
    </w:p>
    <w:p w14:paraId="5D8065D6" w14:textId="3699CEDE" w:rsidR="000B2392" w:rsidRPr="005965F2" w:rsidRDefault="000B2392" w:rsidP="005965F2">
      <w:pPr>
        <w:numPr>
          <w:ilvl w:val="0"/>
          <w:numId w:val="4"/>
        </w:numPr>
        <w:tabs>
          <w:tab w:val="left" w:pos="1080"/>
        </w:tabs>
        <w:spacing w:after="0" w:line="240" w:lineRule="auto"/>
        <w:rPr>
          <w:rFonts w:ascii="Arial" w:hAnsi="Arial" w:cs="Arial"/>
          <w:szCs w:val="24"/>
        </w:rPr>
      </w:pPr>
      <w:r>
        <w:rPr>
          <w:rFonts w:ascii="Arial" w:hAnsi="Arial" w:cs="Arial"/>
          <w:szCs w:val="24"/>
        </w:rPr>
        <w:t>Home &amp; Community-Based Services Waiver for Persons with Intellectual/Developmental Disabilities</w:t>
      </w:r>
    </w:p>
    <w:p w14:paraId="36158206" w14:textId="4C456C4D"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Upcoming</w:t>
      </w:r>
      <w:r w:rsidR="00404811">
        <w:rPr>
          <w:rFonts w:ascii="Arial" w:hAnsi="Arial" w:cs="Arial"/>
          <w:szCs w:val="24"/>
        </w:rPr>
        <w:t xml:space="preserve"> Activities </w:t>
      </w:r>
      <w:r w:rsidR="005965F2">
        <w:rPr>
          <w:rFonts w:ascii="Arial" w:hAnsi="Arial" w:cs="Arial"/>
          <w:szCs w:val="24"/>
        </w:rPr>
        <w:t xml:space="preserve"> </w:t>
      </w:r>
    </w:p>
    <w:p w14:paraId="7229F585" w14:textId="156C8E91"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2019 Legislative Issues</w:t>
      </w:r>
    </w:p>
    <w:p w14:paraId="00A608CD" w14:textId="45A1D983" w:rsidR="007E1A24" w:rsidRDefault="007E1A24" w:rsidP="000B2392">
      <w:pPr>
        <w:numPr>
          <w:ilvl w:val="0"/>
          <w:numId w:val="4"/>
        </w:numPr>
        <w:tabs>
          <w:tab w:val="left" w:pos="1080"/>
        </w:tabs>
        <w:spacing w:after="0" w:line="240" w:lineRule="auto"/>
        <w:rPr>
          <w:rFonts w:ascii="Arial" w:hAnsi="Arial" w:cs="Arial"/>
          <w:szCs w:val="24"/>
        </w:rPr>
      </w:pPr>
      <w:r>
        <w:rPr>
          <w:rFonts w:ascii="Arial" w:hAnsi="Arial" w:cs="Arial"/>
          <w:szCs w:val="24"/>
        </w:rPr>
        <w:t>Transition Meetings</w:t>
      </w:r>
    </w:p>
    <w:p w14:paraId="6D225FA3" w14:textId="5ABBE361" w:rsidR="005965F2" w:rsidRDefault="005965F2" w:rsidP="000B2392">
      <w:pPr>
        <w:numPr>
          <w:ilvl w:val="0"/>
          <w:numId w:val="4"/>
        </w:numPr>
        <w:tabs>
          <w:tab w:val="left" w:pos="1080"/>
        </w:tabs>
        <w:spacing w:after="0" w:line="240" w:lineRule="auto"/>
        <w:rPr>
          <w:rFonts w:ascii="Arial" w:hAnsi="Arial" w:cs="Arial"/>
          <w:szCs w:val="24"/>
        </w:rPr>
      </w:pPr>
      <w:r w:rsidRPr="005965F2">
        <w:rPr>
          <w:rFonts w:ascii="Arial" w:hAnsi="Arial" w:cs="Arial"/>
          <w:bCs/>
          <w:szCs w:val="24"/>
        </w:rPr>
        <w:lastRenderedPageBreak/>
        <w:t>DD Council all day annual meeting</w:t>
      </w:r>
    </w:p>
    <w:p w14:paraId="05793BF2" w14:textId="77777777" w:rsidR="00EF751C" w:rsidRDefault="00EF751C" w:rsidP="00EF751C">
      <w:pPr>
        <w:tabs>
          <w:tab w:val="left" w:pos="1080"/>
        </w:tabs>
        <w:spacing w:after="0" w:line="240" w:lineRule="auto"/>
        <w:ind w:left="1080"/>
        <w:rPr>
          <w:rFonts w:ascii="Arial" w:hAnsi="Arial" w:cs="Arial"/>
          <w:szCs w:val="24"/>
        </w:rPr>
      </w:pPr>
    </w:p>
    <w:p w14:paraId="4099BA83" w14:textId="084B1C56" w:rsidR="000B2392" w:rsidRDefault="000B2392" w:rsidP="000B2392">
      <w:pPr>
        <w:tabs>
          <w:tab w:val="left" w:pos="720"/>
        </w:tabs>
        <w:spacing w:after="0" w:line="240" w:lineRule="auto"/>
        <w:rPr>
          <w:rFonts w:ascii="Arial" w:hAnsi="Arial" w:cs="Arial"/>
          <w:bCs/>
          <w:szCs w:val="24"/>
        </w:rPr>
      </w:pPr>
      <w:r>
        <w:rPr>
          <w:rFonts w:ascii="Arial" w:hAnsi="Arial" w:cs="Arial"/>
          <w:bCs/>
          <w:szCs w:val="24"/>
        </w:rPr>
        <w:t xml:space="preserve">VII. </w:t>
      </w:r>
      <w:r>
        <w:rPr>
          <w:rFonts w:ascii="Arial" w:hAnsi="Arial" w:cs="Arial"/>
          <w:bCs/>
          <w:szCs w:val="24"/>
        </w:rPr>
        <w:tab/>
        <w:t>NEW BUSINESS</w:t>
      </w:r>
    </w:p>
    <w:p w14:paraId="448AD4C7" w14:textId="57ABC8F0" w:rsidR="005965F2" w:rsidRDefault="005965F2" w:rsidP="000B2392">
      <w:pPr>
        <w:tabs>
          <w:tab w:val="left" w:pos="720"/>
        </w:tabs>
        <w:spacing w:after="0" w:line="240" w:lineRule="auto"/>
        <w:rPr>
          <w:rFonts w:ascii="Arial" w:hAnsi="Arial" w:cs="Arial"/>
          <w:bCs/>
          <w:szCs w:val="24"/>
        </w:rPr>
      </w:pPr>
      <w:r>
        <w:rPr>
          <w:rFonts w:ascii="Arial" w:hAnsi="Arial" w:cs="Arial"/>
          <w:bCs/>
          <w:szCs w:val="24"/>
        </w:rPr>
        <w:tab/>
        <w:t xml:space="preserve">A.  </w:t>
      </w:r>
      <w:r w:rsidRPr="005965F2">
        <w:rPr>
          <w:rFonts w:ascii="Arial" w:hAnsi="Arial" w:cs="Arial"/>
          <w:bCs/>
          <w:szCs w:val="24"/>
        </w:rPr>
        <w:t>Annual Program Performance Report (</w:t>
      </w:r>
      <w:r>
        <w:rPr>
          <w:rFonts w:ascii="Arial" w:hAnsi="Arial" w:cs="Arial"/>
          <w:bCs/>
          <w:szCs w:val="24"/>
        </w:rPr>
        <w:t>F</w:t>
      </w:r>
      <w:r w:rsidRPr="005965F2">
        <w:rPr>
          <w:rFonts w:ascii="Arial" w:hAnsi="Arial" w:cs="Arial"/>
          <w:bCs/>
          <w:szCs w:val="24"/>
        </w:rPr>
        <w:t>FY 201</w:t>
      </w:r>
      <w:r>
        <w:rPr>
          <w:rFonts w:ascii="Arial" w:hAnsi="Arial" w:cs="Arial"/>
          <w:bCs/>
          <w:szCs w:val="24"/>
        </w:rPr>
        <w:t>8</w:t>
      </w:r>
      <w:r w:rsidRPr="005965F2">
        <w:rPr>
          <w:rFonts w:ascii="Arial" w:hAnsi="Arial" w:cs="Arial"/>
          <w:bCs/>
          <w:szCs w:val="24"/>
        </w:rPr>
        <w:t>-201</w:t>
      </w:r>
      <w:r>
        <w:rPr>
          <w:rFonts w:ascii="Arial" w:hAnsi="Arial" w:cs="Arial"/>
          <w:bCs/>
          <w:szCs w:val="24"/>
        </w:rPr>
        <w:t>9</w:t>
      </w:r>
      <w:r w:rsidRPr="005965F2">
        <w:rPr>
          <w:rFonts w:ascii="Arial" w:hAnsi="Arial" w:cs="Arial"/>
          <w:bCs/>
          <w:szCs w:val="24"/>
        </w:rPr>
        <w:t>)</w:t>
      </w:r>
    </w:p>
    <w:p w14:paraId="744888E9" w14:textId="1AF2BD1C" w:rsidR="005965F2" w:rsidRDefault="005965F2" w:rsidP="000B2392">
      <w:pPr>
        <w:tabs>
          <w:tab w:val="left" w:pos="720"/>
        </w:tabs>
        <w:spacing w:after="0" w:line="240" w:lineRule="auto"/>
        <w:rPr>
          <w:rFonts w:ascii="Arial" w:hAnsi="Arial" w:cs="Arial"/>
          <w:bCs/>
          <w:szCs w:val="24"/>
        </w:rPr>
      </w:pPr>
      <w:r>
        <w:rPr>
          <w:rFonts w:ascii="Arial" w:hAnsi="Arial" w:cs="Arial"/>
          <w:bCs/>
          <w:szCs w:val="24"/>
        </w:rPr>
        <w:tab/>
        <w:t>B.  Council staffing</w:t>
      </w:r>
    </w:p>
    <w:p w14:paraId="422BC96C" w14:textId="43732C00" w:rsidR="000B2392" w:rsidRDefault="00944ED7" w:rsidP="000B2392">
      <w:pPr>
        <w:tabs>
          <w:tab w:val="left" w:pos="720"/>
        </w:tabs>
        <w:spacing w:after="0" w:line="240" w:lineRule="auto"/>
        <w:rPr>
          <w:rFonts w:ascii="Arial" w:hAnsi="Arial" w:cs="Arial"/>
          <w:szCs w:val="24"/>
        </w:rPr>
      </w:pPr>
      <w:r>
        <w:rPr>
          <w:rFonts w:ascii="Arial" w:hAnsi="Arial" w:cs="Arial"/>
          <w:bCs/>
          <w:szCs w:val="24"/>
        </w:rPr>
        <w:tab/>
        <w:t xml:space="preserve">  </w:t>
      </w:r>
      <w:r w:rsidR="000B2392">
        <w:rPr>
          <w:rFonts w:ascii="Arial" w:hAnsi="Arial" w:cs="Arial"/>
          <w:szCs w:val="24"/>
        </w:rPr>
        <w:t xml:space="preserve"> </w:t>
      </w:r>
    </w:p>
    <w:p w14:paraId="24DB09A8" w14:textId="77777777" w:rsidR="000B2392" w:rsidRDefault="000B2392" w:rsidP="000B2392">
      <w:pPr>
        <w:tabs>
          <w:tab w:val="left" w:pos="720"/>
        </w:tabs>
        <w:spacing w:after="0" w:line="240" w:lineRule="auto"/>
        <w:rPr>
          <w:rFonts w:ascii="Arial" w:hAnsi="Arial" w:cs="Arial"/>
          <w:szCs w:val="24"/>
        </w:rPr>
      </w:pPr>
      <w:r>
        <w:rPr>
          <w:rFonts w:ascii="Arial" w:hAnsi="Arial" w:cs="Arial"/>
          <w:szCs w:val="24"/>
        </w:rPr>
        <w:t>VIII.</w:t>
      </w:r>
      <w:r>
        <w:rPr>
          <w:rFonts w:ascii="Arial" w:hAnsi="Arial" w:cs="Arial"/>
          <w:szCs w:val="24"/>
        </w:rPr>
        <w:tab/>
        <w:t>ANNOUNCEMENTS</w:t>
      </w:r>
    </w:p>
    <w:p w14:paraId="020E2835" w14:textId="77777777" w:rsidR="000B2392" w:rsidRDefault="000B2392" w:rsidP="000B2392">
      <w:pPr>
        <w:tabs>
          <w:tab w:val="left" w:pos="720"/>
        </w:tabs>
        <w:spacing w:after="0" w:line="240" w:lineRule="auto"/>
        <w:rPr>
          <w:rFonts w:ascii="Arial" w:hAnsi="Arial" w:cs="Arial"/>
          <w:szCs w:val="24"/>
        </w:rPr>
      </w:pPr>
    </w:p>
    <w:p w14:paraId="7429393D" w14:textId="77777777" w:rsidR="000B2392" w:rsidRDefault="000B2392" w:rsidP="000B2392">
      <w:pPr>
        <w:tabs>
          <w:tab w:val="left" w:pos="720"/>
        </w:tabs>
        <w:spacing w:after="0" w:line="240" w:lineRule="auto"/>
        <w:rPr>
          <w:rFonts w:ascii="Arial" w:hAnsi="Arial" w:cs="Arial"/>
          <w:bCs/>
          <w:szCs w:val="24"/>
        </w:rPr>
      </w:pPr>
      <w:r>
        <w:rPr>
          <w:rFonts w:ascii="Arial" w:hAnsi="Arial" w:cs="Arial"/>
          <w:bCs/>
          <w:szCs w:val="24"/>
        </w:rPr>
        <w:t>IX.</w:t>
      </w:r>
      <w:r>
        <w:rPr>
          <w:rFonts w:ascii="Arial" w:hAnsi="Arial" w:cs="Arial"/>
          <w:bCs/>
          <w:szCs w:val="24"/>
        </w:rPr>
        <w:tab/>
        <w:t>NEXT MEETING</w:t>
      </w:r>
    </w:p>
    <w:p w14:paraId="6C85DE02" w14:textId="7FC4D6B5" w:rsidR="000B2392" w:rsidRDefault="000B2392" w:rsidP="000B2392">
      <w:pPr>
        <w:tabs>
          <w:tab w:val="left" w:pos="720"/>
        </w:tabs>
        <w:spacing w:after="0" w:line="240" w:lineRule="auto"/>
        <w:ind w:left="720" w:hanging="720"/>
        <w:rPr>
          <w:rFonts w:ascii="Arial" w:hAnsi="Arial" w:cs="Arial"/>
          <w:bCs/>
          <w:szCs w:val="24"/>
        </w:rPr>
      </w:pPr>
      <w:r>
        <w:rPr>
          <w:rFonts w:ascii="Times New Roman" w:hAnsi="Times New Roman" w:cs="Times New Roman"/>
          <w:noProof/>
          <w:szCs w:val="20"/>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431415" cy="690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F3EE" w14:textId="7C1C9CAF" w:rsidR="000B2392" w:rsidRDefault="000B2392" w:rsidP="000B2392">
                            <w:r>
                              <w:rPr>
                                <w:noProof/>
                                <w:sz w:val="20"/>
                              </w:rPr>
                              <w:drawing>
                                <wp:inline distT="0" distB="0" distL="0" distR="0" wp14:anchorId="6C5084F1" wp14:editId="1F2C288E">
                                  <wp:extent cx="22479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left:0;text-align:left;margin-left:210.75pt;margin-top:6.45pt;width:191.45pt;height:54.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tntA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" filled="f" stroked="f">
                <v:textbox style="mso-fit-shape-to-text:t">
                  <w:txbxContent>
                    <w:p w14:paraId="6808F3EE" w14:textId="7C1C9CAF" w:rsidR="000B2392" w:rsidRDefault="000B2392" w:rsidP="000B2392">
                      <w:r>
                        <w:rPr>
                          <w:noProof/>
                          <w:sz w:val="20"/>
                        </w:rPr>
                        <w:drawing>
                          <wp:inline distT="0" distB="0" distL="0" distR="0" wp14:anchorId="6C5084F1" wp14:editId="1F2C288E">
                            <wp:extent cx="22479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600075"/>
                                    </a:xfrm>
                                    <a:prstGeom prst="rect">
                                      <a:avLst/>
                                    </a:prstGeom>
                                    <a:noFill/>
                                    <a:ln>
                                      <a:noFill/>
                                    </a:ln>
                                  </pic:spPr>
                                </pic:pic>
                              </a:graphicData>
                            </a:graphic>
                          </wp:inline>
                        </w:drawing>
                      </w:r>
                    </w:p>
                  </w:txbxContent>
                </v:textbox>
              </v:shape>
            </w:pict>
          </mc:Fallback>
        </mc:AlternateContent>
      </w:r>
    </w:p>
    <w:p w14:paraId="66A2E571" w14:textId="77777777" w:rsidR="000B2392" w:rsidRDefault="000B2392" w:rsidP="000B2392">
      <w:pPr>
        <w:tabs>
          <w:tab w:val="left" w:pos="720"/>
        </w:tabs>
        <w:spacing w:after="0" w:line="240" w:lineRule="auto"/>
        <w:rPr>
          <w:rFonts w:ascii="Arial" w:hAnsi="Arial" w:cs="Arial"/>
          <w:bCs/>
          <w:szCs w:val="24"/>
        </w:rPr>
      </w:pPr>
      <w:r>
        <w:rPr>
          <w:rFonts w:ascii="Arial" w:hAnsi="Arial" w:cs="Arial"/>
          <w:bCs/>
          <w:szCs w:val="24"/>
        </w:rPr>
        <w:t>X.</w:t>
      </w:r>
      <w:r>
        <w:rPr>
          <w:rFonts w:ascii="Arial" w:hAnsi="Arial" w:cs="Arial"/>
          <w:bCs/>
          <w:szCs w:val="24"/>
        </w:rPr>
        <w:tab/>
        <w:t>ADJOURNMENT</w:t>
      </w:r>
      <w:r>
        <w:rPr>
          <w:rFonts w:ascii="Arial" w:hAnsi="Arial" w:cs="Arial"/>
          <w:bCs/>
          <w:szCs w:val="24"/>
        </w:rPr>
        <w:tab/>
      </w:r>
    </w:p>
    <w:p w14:paraId="1248FD7D" w14:textId="77777777" w:rsidR="000B2392" w:rsidRDefault="000B2392" w:rsidP="000B2392">
      <w:pPr>
        <w:tabs>
          <w:tab w:val="left" w:pos="720"/>
        </w:tabs>
        <w:spacing w:after="0" w:line="240" w:lineRule="auto"/>
        <w:rPr>
          <w:rFonts w:ascii="Times New Roman" w:hAnsi="Times New Roman" w:cs="Times New Roman"/>
          <w:bCs/>
          <w:szCs w:val="24"/>
        </w:rPr>
      </w:pPr>
      <w:r>
        <w:rPr>
          <w:bCs/>
          <w:szCs w:val="24"/>
        </w:rPr>
        <w:tab/>
      </w:r>
      <w:r>
        <w:rPr>
          <w:bCs/>
          <w:szCs w:val="24"/>
        </w:rPr>
        <w:tab/>
      </w:r>
    </w:p>
    <w:p w14:paraId="15316B4C" w14:textId="77777777" w:rsidR="000B2392" w:rsidRDefault="000B2392" w:rsidP="000B2392">
      <w:pPr>
        <w:tabs>
          <w:tab w:val="left" w:pos="720"/>
        </w:tabs>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______________________________________</w:t>
      </w:r>
    </w:p>
    <w:p w14:paraId="23EDEFA5" w14:textId="77777777" w:rsidR="000B2392" w:rsidRDefault="000B2392" w:rsidP="000B2392">
      <w:pPr>
        <w:tabs>
          <w:tab w:val="left" w:pos="720"/>
        </w:tabs>
        <w:spacing w:after="0" w:line="240" w:lineRule="auto"/>
        <w:rPr>
          <w:rFonts w:ascii="Arial" w:hAnsi="Arial" w:cs="Arial"/>
          <w:bCs/>
          <w:szCs w:val="24"/>
        </w:rPr>
      </w:pPr>
      <w:r>
        <w:rPr>
          <w:bCs/>
          <w:szCs w:val="24"/>
        </w:rPr>
        <w:tab/>
      </w:r>
      <w:r>
        <w:rPr>
          <w:bCs/>
          <w:szCs w:val="24"/>
        </w:rPr>
        <w:tab/>
      </w:r>
      <w:r>
        <w:rPr>
          <w:bCs/>
          <w:szCs w:val="24"/>
        </w:rPr>
        <w:tab/>
      </w:r>
      <w:r>
        <w:rPr>
          <w:bCs/>
          <w:szCs w:val="24"/>
        </w:rPr>
        <w:tab/>
      </w:r>
      <w:r>
        <w:rPr>
          <w:bCs/>
          <w:szCs w:val="24"/>
        </w:rPr>
        <w:tab/>
      </w:r>
      <w:r>
        <w:rPr>
          <w:bCs/>
          <w:szCs w:val="24"/>
        </w:rPr>
        <w:tab/>
      </w:r>
      <w:r>
        <w:rPr>
          <w:rFonts w:ascii="Arial" w:hAnsi="Arial" w:cs="Arial"/>
          <w:bCs/>
          <w:szCs w:val="24"/>
        </w:rPr>
        <w:t>Daintry Bartoldus, Executive Administrator</w:t>
      </w:r>
    </w:p>
    <w:p w14:paraId="7A0F46C8" w14:textId="77777777" w:rsidR="000B2392" w:rsidRDefault="000B2392" w:rsidP="000B2392">
      <w:pPr>
        <w:spacing w:after="0" w:line="240" w:lineRule="auto"/>
        <w:rPr>
          <w:rFonts w:ascii="Arial" w:hAnsi="Arial" w:cs="Arial"/>
          <w:szCs w:val="24"/>
        </w:rPr>
      </w:pPr>
    </w:p>
    <w:p w14:paraId="371B6F8D" w14:textId="5FE872DA" w:rsidR="000B2392" w:rsidRDefault="000B2392" w:rsidP="000B2392">
      <w:pPr>
        <w:spacing w:after="0" w:line="240" w:lineRule="auto"/>
        <w:rPr>
          <w:rFonts w:ascii="Arial" w:hAnsi="Arial" w:cs="Arial"/>
          <w:szCs w:val="24"/>
        </w:rPr>
      </w:pPr>
      <w:r>
        <w:rPr>
          <w:rFonts w:ascii="Arial" w:hAnsi="Arial" w:cs="Arial"/>
          <w:szCs w:val="24"/>
        </w:rPr>
        <w:t>If you require auxiliary aids or services (i.e., sign language interpreter, large print, etc.), please call the DD Council</w:t>
      </w:r>
      <w:r w:rsidR="007E1A24">
        <w:rPr>
          <w:rFonts w:ascii="Arial" w:hAnsi="Arial" w:cs="Arial"/>
          <w:szCs w:val="24"/>
        </w:rPr>
        <w:t xml:space="preserve"> office</w:t>
      </w:r>
      <w:r w:rsidR="00CF4889">
        <w:rPr>
          <w:rFonts w:ascii="Arial" w:hAnsi="Arial" w:cs="Arial"/>
          <w:szCs w:val="24"/>
        </w:rPr>
        <w:t xml:space="preserve"> at 586-8100 </w:t>
      </w:r>
      <w:r w:rsidR="007E1A24">
        <w:rPr>
          <w:rFonts w:ascii="Arial" w:hAnsi="Arial" w:cs="Arial"/>
          <w:szCs w:val="24"/>
        </w:rPr>
        <w:t xml:space="preserve">by </w:t>
      </w:r>
      <w:r w:rsidR="00ED7CE0">
        <w:rPr>
          <w:rFonts w:ascii="Arial" w:hAnsi="Arial" w:cs="Arial"/>
          <w:szCs w:val="24"/>
        </w:rPr>
        <w:t>Thursday</w:t>
      </w:r>
      <w:r w:rsidR="00F35C27">
        <w:rPr>
          <w:rFonts w:ascii="Arial" w:hAnsi="Arial" w:cs="Arial"/>
          <w:szCs w:val="24"/>
        </w:rPr>
        <w:t xml:space="preserve">, </w:t>
      </w:r>
      <w:r w:rsidR="00ED7CE0">
        <w:rPr>
          <w:rFonts w:ascii="Arial" w:hAnsi="Arial" w:cs="Arial"/>
          <w:szCs w:val="24"/>
        </w:rPr>
        <w:t>August 8</w:t>
      </w:r>
      <w:r w:rsidR="00EE1A6A">
        <w:rPr>
          <w:rFonts w:ascii="Arial" w:hAnsi="Arial" w:cs="Arial"/>
          <w:szCs w:val="24"/>
        </w:rPr>
        <w:t>, 2019</w:t>
      </w:r>
      <w:r>
        <w:rPr>
          <w:rFonts w:ascii="Arial" w:hAnsi="Arial" w:cs="Arial"/>
          <w:szCs w:val="24"/>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p w14:paraId="329348AB" w14:textId="77777777" w:rsidR="000B2392" w:rsidRDefault="000B2392" w:rsidP="000B2392">
      <w:pPr>
        <w:rPr>
          <w:rFonts w:ascii="Arial" w:hAnsi="Arial" w:cs="Arial"/>
          <w:szCs w:val="20"/>
        </w:rPr>
      </w:pPr>
    </w:p>
    <w:p w14:paraId="0480C93D" w14:textId="77777777" w:rsidR="00CB4DC7" w:rsidRPr="007A7506" w:rsidRDefault="00CB4DC7" w:rsidP="00CB4DC7">
      <w:pPr>
        <w:spacing w:after="0" w:line="240" w:lineRule="auto"/>
        <w:rPr>
          <w:rFonts w:ascii="Tahoma" w:hAnsi="Tahoma" w:cs="Tahoma"/>
          <w:sz w:val="24"/>
          <w:szCs w:val="24"/>
        </w:rPr>
      </w:pPr>
    </w:p>
    <w:sectPr w:rsidR="00CB4DC7" w:rsidRPr="007A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5F"/>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90891"/>
    <w:rsid w:val="000B2392"/>
    <w:rsid w:val="000B25F9"/>
    <w:rsid w:val="00123F76"/>
    <w:rsid w:val="0015073E"/>
    <w:rsid w:val="001925CB"/>
    <w:rsid w:val="001A7F05"/>
    <w:rsid w:val="002213E0"/>
    <w:rsid w:val="00257D91"/>
    <w:rsid w:val="00282B48"/>
    <w:rsid w:val="0029127F"/>
    <w:rsid w:val="002A0979"/>
    <w:rsid w:val="002C7426"/>
    <w:rsid w:val="00404811"/>
    <w:rsid w:val="00422C46"/>
    <w:rsid w:val="004D4C2C"/>
    <w:rsid w:val="00503A30"/>
    <w:rsid w:val="005965F2"/>
    <w:rsid w:val="005E310F"/>
    <w:rsid w:val="00677F3E"/>
    <w:rsid w:val="006E1BC8"/>
    <w:rsid w:val="00720C57"/>
    <w:rsid w:val="0075287E"/>
    <w:rsid w:val="0077563E"/>
    <w:rsid w:val="007A34AD"/>
    <w:rsid w:val="007A7506"/>
    <w:rsid w:val="007E1A24"/>
    <w:rsid w:val="00812E5D"/>
    <w:rsid w:val="00874052"/>
    <w:rsid w:val="009135D1"/>
    <w:rsid w:val="00944ED7"/>
    <w:rsid w:val="009502CE"/>
    <w:rsid w:val="00972F7E"/>
    <w:rsid w:val="009C6EE5"/>
    <w:rsid w:val="00A45EFA"/>
    <w:rsid w:val="00B45F1E"/>
    <w:rsid w:val="00B65303"/>
    <w:rsid w:val="00B87583"/>
    <w:rsid w:val="00BE3027"/>
    <w:rsid w:val="00C2767E"/>
    <w:rsid w:val="00C41C39"/>
    <w:rsid w:val="00CB4DC7"/>
    <w:rsid w:val="00CC44F6"/>
    <w:rsid w:val="00CF4889"/>
    <w:rsid w:val="00D07270"/>
    <w:rsid w:val="00DA71AA"/>
    <w:rsid w:val="00E20395"/>
    <w:rsid w:val="00E91A5B"/>
    <w:rsid w:val="00EB4340"/>
    <w:rsid w:val="00ED7CE0"/>
    <w:rsid w:val="00EE1A6A"/>
    <w:rsid w:val="00EE6B9D"/>
    <w:rsid w:val="00EF751C"/>
    <w:rsid w:val="00F22609"/>
    <w:rsid w:val="00F35C27"/>
    <w:rsid w:val="00FC20DE"/>
    <w:rsid w:val="00FE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5" ma:contentTypeDescription="Create a new document." ma:contentTypeScope="" ma:versionID="782edc0c9eaeecc1a2b6029b237997c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54cb667463cf4260ab15ac87f509bb0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E186-E223-4ADE-A0D6-BB4E69838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3.xml><?xml version="1.0" encoding="utf-8"?>
<ds:datastoreItem xmlns:ds="http://schemas.openxmlformats.org/officeDocument/2006/customXml" ds:itemID="{46A71B2C-2CB5-4B3C-92B6-0ADCC2D4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FFA47-9FE7-4070-979D-0F757B7D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5</cp:revision>
  <cp:lastPrinted>2019-08-12T20:03:00Z</cp:lastPrinted>
  <dcterms:created xsi:type="dcterms:W3CDTF">2019-08-02T22:11:00Z</dcterms:created>
  <dcterms:modified xsi:type="dcterms:W3CDTF">2019-08-13T00:31:00Z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